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C4" w:rsidRPr="009600C4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fr-CA" w:eastAsia="fr-CA"/>
        </w:rPr>
      </w:pPr>
      <w:r w:rsidRPr="009600C4">
        <w:rPr>
          <w:rFonts w:ascii="Times New Roman" w:eastAsia="Times New Roman" w:hAnsi="Times New Roman" w:cs="Times New Roman"/>
          <w:b/>
          <w:bCs/>
          <w:sz w:val="40"/>
          <w:szCs w:val="40"/>
          <w:lang w:val="fr-CA" w:eastAsia="fr-CA"/>
        </w:rPr>
        <w:t>REPUBLIQUE ISLAMIQUE DE MAURITANIE</w:t>
      </w:r>
    </w:p>
    <w:p w:rsidR="009600C4" w:rsidRPr="009600C4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:rsidR="009600C4" w:rsidRPr="009600C4" w:rsidRDefault="009600C4" w:rsidP="0096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CA" w:eastAsia="fr-CA"/>
        </w:rPr>
      </w:pPr>
      <w:r w:rsidRPr="009600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CA" w:eastAsia="fr-CA"/>
        </w:rPr>
        <w:t>Ministère DE  l’Hydraulique et de l’Assainissement</w:t>
      </w:r>
    </w:p>
    <w:p w:rsidR="009600C4" w:rsidRPr="009600C4" w:rsidRDefault="009600C4" w:rsidP="009600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0" cy="57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C4" w:rsidRPr="009600C4" w:rsidRDefault="009600C4" w:rsidP="0096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CA" w:eastAsia="fr-CA"/>
        </w:rPr>
      </w:pPr>
      <w:r w:rsidRPr="009600C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CA" w:eastAsia="fr-CA"/>
        </w:rPr>
        <w:t xml:space="preserve">SOCIETE NATIONALE </w:t>
      </w:r>
      <w:r w:rsidRPr="009600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CA" w:eastAsia="fr-CA"/>
        </w:rPr>
        <w:t>de l’eau</w:t>
      </w:r>
    </w:p>
    <w:p w:rsidR="009600C4" w:rsidRPr="009600C4" w:rsidRDefault="009600C4" w:rsidP="009600C4">
      <w:pPr>
        <w:spacing w:after="0" w:line="240" w:lineRule="auto"/>
        <w:rPr>
          <w:rFonts w:ascii="Times New Roman" w:eastAsia="Times New Roman" w:hAnsi="Times New Roman" w:cs="Times New Roman"/>
          <w:caps/>
          <w:sz w:val="10"/>
          <w:szCs w:val="10"/>
          <w:lang w:val="fr-CA" w:eastAsia="fr-CA"/>
        </w:rPr>
      </w:pPr>
    </w:p>
    <w:p w:rsidR="009600C4" w:rsidRPr="009600C4" w:rsidRDefault="009600C4" w:rsidP="009600C4">
      <w:pPr>
        <w:tabs>
          <w:tab w:val="left" w:pos="270"/>
          <w:tab w:val="left" w:pos="702"/>
          <w:tab w:val="left" w:pos="1092"/>
          <w:tab w:val="left" w:pos="1440"/>
          <w:tab w:val="left" w:pos="2160"/>
          <w:tab w:val="left" w:pos="2880"/>
          <w:tab w:val="left" w:pos="3600"/>
          <w:tab w:val="left" w:pos="44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fr-FR"/>
        </w:rPr>
        <w:drawing>
          <wp:inline distT="0" distB="0" distL="0" distR="0">
            <wp:extent cx="933450" cy="447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C4" w:rsidRPr="009600C4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fr-CA" w:eastAsia="fr-CA"/>
        </w:rPr>
      </w:pPr>
    </w:p>
    <w:p w:rsidR="009600C4" w:rsidRPr="009600C4" w:rsidRDefault="009600C4" w:rsidP="00EB138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CA" w:eastAsia="fr-CA"/>
        </w:rPr>
      </w:pPr>
      <w:r w:rsidRPr="009600C4">
        <w:rPr>
          <w:rFonts w:ascii="Times New Roman" w:eastAsia="Times New Roman" w:hAnsi="Times New Roman" w:cs="Times New Roman"/>
          <w:b/>
          <w:sz w:val="32"/>
          <w:szCs w:val="32"/>
          <w:lang w:val="fr-CA" w:eastAsia="fr-CA"/>
        </w:rPr>
        <w:t xml:space="preserve">AVIS D’ATTRIBUTION </w:t>
      </w:r>
      <w:r w:rsidR="00EB1382">
        <w:rPr>
          <w:rFonts w:ascii="Times New Roman" w:eastAsia="Times New Roman" w:hAnsi="Times New Roman" w:cs="Times New Roman"/>
          <w:b/>
          <w:sz w:val="32"/>
          <w:szCs w:val="32"/>
          <w:lang w:val="fr-CA" w:eastAsia="fr-CA"/>
        </w:rPr>
        <w:t>DEFINITIVE</w:t>
      </w:r>
      <w:r w:rsidRPr="009600C4">
        <w:rPr>
          <w:rFonts w:ascii="Times New Roman" w:eastAsia="Times New Roman" w:hAnsi="Times New Roman" w:cs="Times New Roman"/>
          <w:b/>
          <w:sz w:val="32"/>
          <w:szCs w:val="32"/>
          <w:lang w:val="fr-CA" w:eastAsia="fr-CA"/>
        </w:rPr>
        <w:t xml:space="preserve"> DE MARCH</w:t>
      </w:r>
      <w:r w:rsidRPr="009600C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fr-CA" w:eastAsia="fr-CA"/>
        </w:rPr>
        <w:t>É</w:t>
      </w:r>
      <w:r w:rsidRPr="009600C4">
        <w:rPr>
          <w:rFonts w:ascii="Times New Roman" w:eastAsia="Times New Roman" w:hAnsi="Times New Roman" w:cs="Times New Roman"/>
          <w:b/>
          <w:sz w:val="32"/>
          <w:szCs w:val="32"/>
          <w:lang w:val="fr-CA" w:eastAsia="fr-CA"/>
        </w:rPr>
        <w:t>S</w:t>
      </w:r>
    </w:p>
    <w:p w:rsidR="009600C4" w:rsidRPr="009600C4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fr-CA" w:eastAsia="fr-CA"/>
        </w:rPr>
      </w:pPr>
    </w:p>
    <w:p w:rsidR="009600C4" w:rsidRPr="009600C4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fr-CA" w:eastAsia="fr-CA"/>
        </w:rPr>
      </w:pPr>
    </w:p>
    <w:p w:rsidR="00DE5577" w:rsidRDefault="00DE5577" w:rsidP="00FC739C">
      <w:pPr>
        <w:spacing w:after="0" w:line="240" w:lineRule="auto"/>
        <w:ind w:left="4962" w:hanging="4962"/>
        <w:jc w:val="both"/>
        <w:rPr>
          <w:rFonts w:asciiTheme="majorBidi" w:eastAsia="Times New Roman" w:hAnsiTheme="majorBidi" w:cstheme="majorBidi"/>
          <w:sz w:val="24"/>
          <w:szCs w:val="24"/>
          <w:lang w:val="fr-CA" w:eastAsia="fr-CA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DE5577" w:rsidRPr="00DE5577" w:rsidTr="00DE5577">
        <w:trPr>
          <w:trHeight w:val="1222"/>
        </w:trPr>
        <w:tc>
          <w:tcPr>
            <w:tcW w:w="4820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Intitulé du marché</w:t>
            </w:r>
          </w:p>
        </w:tc>
        <w:tc>
          <w:tcPr>
            <w:tcW w:w="5103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cstheme="majorBidi"/>
                <w:sz w:val="24"/>
                <w:szCs w:val="24"/>
              </w:rPr>
              <w:t>Travaux de réalisation de réservoir 5000 m</w:t>
            </w:r>
            <w:r w:rsidRPr="00DE5577">
              <w:rPr>
                <w:rFonts w:cstheme="majorBidi"/>
                <w:sz w:val="24"/>
                <w:szCs w:val="24"/>
                <w:vertAlign w:val="superscript"/>
              </w:rPr>
              <w:t>3</w:t>
            </w:r>
            <w:r w:rsidRPr="00DE5577">
              <w:rPr>
                <w:rFonts w:cstheme="majorBidi"/>
                <w:sz w:val="24"/>
                <w:szCs w:val="24"/>
              </w:rPr>
              <w:t xml:space="preserve"> et de  la station de surpression de Sebkha</w:t>
            </w:r>
          </w:p>
        </w:tc>
      </w:tr>
      <w:tr w:rsidR="00DE5577" w:rsidRPr="00DE5577" w:rsidTr="00DE5577">
        <w:trPr>
          <w:trHeight w:val="596"/>
        </w:trPr>
        <w:tc>
          <w:tcPr>
            <w:tcW w:w="4820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Nombre d’Offres reçues</w:t>
            </w:r>
          </w:p>
        </w:tc>
        <w:tc>
          <w:tcPr>
            <w:tcW w:w="5103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Deux (02)</w:t>
            </w:r>
          </w:p>
        </w:tc>
      </w:tr>
      <w:tr w:rsidR="00DE5577" w:rsidRPr="00DE5577" w:rsidTr="00DE5577">
        <w:trPr>
          <w:trHeight w:val="596"/>
        </w:trPr>
        <w:tc>
          <w:tcPr>
            <w:tcW w:w="4820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Date d’ouverture des offres</w:t>
            </w:r>
          </w:p>
        </w:tc>
        <w:tc>
          <w:tcPr>
            <w:tcW w:w="5103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06/02/2020</w:t>
            </w:r>
          </w:p>
        </w:tc>
      </w:tr>
      <w:tr w:rsidR="00DE5577" w:rsidRPr="00DE5577" w:rsidTr="00DE5577">
        <w:trPr>
          <w:trHeight w:val="1222"/>
        </w:trPr>
        <w:tc>
          <w:tcPr>
            <w:tcW w:w="4820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Nom et adresse de l’attributaire provisoire</w:t>
            </w:r>
          </w:p>
        </w:tc>
        <w:tc>
          <w:tcPr>
            <w:tcW w:w="5103" w:type="dxa"/>
            <w:vAlign w:val="center"/>
          </w:tcPr>
          <w:p w:rsidR="00DE5577" w:rsidRPr="005006EF" w:rsidRDefault="00DE5577" w:rsidP="00DE5577">
            <w:pPr>
              <w:rPr>
                <w:rFonts w:cstheme="majorBidi"/>
                <w:sz w:val="24"/>
                <w:szCs w:val="24"/>
                <w:lang w:val="en-US"/>
              </w:rPr>
            </w:pPr>
            <w:r w:rsidRPr="005006EF">
              <w:rPr>
                <w:rFonts w:cstheme="majorBidi"/>
                <w:sz w:val="24"/>
                <w:szCs w:val="24"/>
                <w:lang w:val="en-US"/>
              </w:rPr>
              <w:t>Groupement NASSER MED AL SAYER/ BOUGHABA</w:t>
            </w:r>
          </w:p>
          <w:p w:rsidR="00D01AF2" w:rsidRDefault="00D01AF2" w:rsidP="00DE5577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PO.BOX 522 SAFAT-13006</w:t>
            </w:r>
          </w:p>
          <w:p w:rsidR="00D01AF2" w:rsidRDefault="00D01AF2" w:rsidP="00DE5577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Tél : 00 222 36 66 </w:t>
            </w:r>
            <w:proofErr w:type="spellStart"/>
            <w:r>
              <w:rPr>
                <w:rFonts w:cstheme="majorBidi"/>
                <w:sz w:val="24"/>
                <w:szCs w:val="24"/>
              </w:rPr>
              <w:t>66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68</w:t>
            </w:r>
          </w:p>
          <w:p w:rsidR="00D01AF2" w:rsidRPr="00DE5577" w:rsidRDefault="00D01AF2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>
              <w:rPr>
                <w:rFonts w:cstheme="majorBidi"/>
                <w:sz w:val="24"/>
                <w:szCs w:val="24"/>
              </w:rPr>
              <w:t>Nouakchott- Mauritanie</w:t>
            </w:r>
          </w:p>
        </w:tc>
      </w:tr>
      <w:tr w:rsidR="00DE5577" w:rsidRPr="00DE5577" w:rsidTr="00DE5577">
        <w:trPr>
          <w:trHeight w:val="1222"/>
        </w:trPr>
        <w:tc>
          <w:tcPr>
            <w:tcW w:w="4820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Montant de l’offre retenue provisoirement</w:t>
            </w:r>
          </w:p>
        </w:tc>
        <w:tc>
          <w:tcPr>
            <w:tcW w:w="5103" w:type="dxa"/>
            <w:vAlign w:val="center"/>
          </w:tcPr>
          <w:p w:rsidR="00DE5577" w:rsidRPr="00D01AF2" w:rsidRDefault="00DE5577" w:rsidP="00DE5577">
            <w:pPr>
              <w:rPr>
                <w:rFonts w:eastAsia="Times New Roman" w:cstheme="majorBidi"/>
                <w:b/>
                <w:bCs/>
                <w:lang w:val="fr-CA" w:eastAsia="fr-CA"/>
              </w:rPr>
            </w:pPr>
            <w:r w:rsidRPr="00D01AF2">
              <w:rPr>
                <w:rFonts w:cstheme="majorBidi"/>
                <w:b/>
                <w:bCs/>
              </w:rPr>
              <w:t>34.726.500 MRU (Trente quatre millions sept cent vingt six mille cinq cent N-ouguiya) et  1.451.050 EURO (Un million quatre cent cinquante et un mille cinquante Euro)</w:t>
            </w:r>
          </w:p>
        </w:tc>
      </w:tr>
      <w:tr w:rsidR="00DE5577" w:rsidRPr="00DE5577" w:rsidTr="00DE5577">
        <w:trPr>
          <w:trHeight w:val="596"/>
        </w:trPr>
        <w:tc>
          <w:tcPr>
            <w:tcW w:w="4820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Source de financement</w:t>
            </w:r>
          </w:p>
        </w:tc>
        <w:tc>
          <w:tcPr>
            <w:tcW w:w="5103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BID</w:t>
            </w:r>
          </w:p>
        </w:tc>
      </w:tr>
      <w:tr w:rsidR="00DE5577" w:rsidRPr="00DE5577" w:rsidTr="00DE5577">
        <w:trPr>
          <w:trHeight w:val="627"/>
        </w:trPr>
        <w:tc>
          <w:tcPr>
            <w:tcW w:w="4820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Délai d’exécution</w:t>
            </w:r>
          </w:p>
        </w:tc>
        <w:tc>
          <w:tcPr>
            <w:tcW w:w="5103" w:type="dxa"/>
            <w:vAlign w:val="center"/>
          </w:tcPr>
          <w:p w:rsidR="00DE5577" w:rsidRPr="00DE5577" w:rsidRDefault="00DE5577" w:rsidP="00DE5577">
            <w:pPr>
              <w:rPr>
                <w:rFonts w:eastAsia="Times New Roman" w:cstheme="majorBidi"/>
                <w:sz w:val="24"/>
                <w:szCs w:val="24"/>
                <w:lang w:val="fr-CA" w:eastAsia="fr-CA"/>
              </w:rPr>
            </w:pPr>
            <w:r w:rsidRPr="00DE5577">
              <w:rPr>
                <w:rFonts w:eastAsia="Times New Roman" w:cstheme="majorBidi"/>
                <w:sz w:val="24"/>
                <w:szCs w:val="24"/>
                <w:lang w:val="fr-CA" w:eastAsia="fr-CA"/>
              </w:rPr>
              <w:t>18 mois</w:t>
            </w:r>
          </w:p>
        </w:tc>
      </w:tr>
    </w:tbl>
    <w:p w:rsidR="009600C4" w:rsidRPr="00DE5577" w:rsidRDefault="009600C4" w:rsidP="00B42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6"/>
        <w:rPr>
          <w:rFonts w:eastAsia="Times New Roman" w:cstheme="majorBidi"/>
          <w:sz w:val="10"/>
          <w:szCs w:val="10"/>
          <w:lang w:eastAsia="fr-CA"/>
        </w:rPr>
      </w:pPr>
      <w:r w:rsidRPr="00DE5577">
        <w:rPr>
          <w:rFonts w:eastAsia="Times New Roman" w:cstheme="majorBidi"/>
          <w:sz w:val="10"/>
          <w:szCs w:val="10"/>
          <w:lang w:val="fr-CA" w:eastAsia="fr-CA"/>
        </w:rPr>
        <w:tab/>
      </w:r>
      <w:r w:rsidRPr="00DE5577">
        <w:rPr>
          <w:rFonts w:eastAsia="Times New Roman" w:cstheme="majorBidi"/>
          <w:sz w:val="10"/>
          <w:szCs w:val="10"/>
          <w:lang w:val="fr-CA" w:eastAsia="fr-CA"/>
        </w:rPr>
        <w:tab/>
      </w:r>
      <w:r w:rsidRPr="00DE5577">
        <w:rPr>
          <w:rFonts w:eastAsia="Times New Roman" w:cstheme="majorBidi"/>
          <w:sz w:val="10"/>
          <w:szCs w:val="10"/>
          <w:lang w:val="fr-CA" w:eastAsia="fr-CA"/>
        </w:rPr>
        <w:tab/>
      </w:r>
      <w:r w:rsidRPr="00DE5577">
        <w:rPr>
          <w:rFonts w:eastAsia="Times New Roman" w:cstheme="majorBidi"/>
          <w:sz w:val="10"/>
          <w:szCs w:val="10"/>
          <w:lang w:val="fr-CA" w:eastAsia="fr-CA"/>
        </w:rPr>
        <w:tab/>
      </w:r>
    </w:p>
    <w:p w:rsidR="009600C4" w:rsidRPr="00DE5577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eastAsia="Times New Roman" w:cstheme="majorBidi"/>
          <w:sz w:val="10"/>
          <w:szCs w:val="10"/>
          <w:lang w:val="fr-CA" w:eastAsia="fr-CA"/>
        </w:rPr>
      </w:pPr>
    </w:p>
    <w:p w:rsidR="009600C4" w:rsidRPr="00DE5577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eastAsia="Times New Roman" w:cstheme="majorBidi"/>
          <w:sz w:val="10"/>
          <w:szCs w:val="10"/>
          <w:lang w:val="fr-CA" w:eastAsia="fr-CA"/>
        </w:rPr>
      </w:pPr>
    </w:p>
    <w:p w:rsidR="009600C4" w:rsidRPr="00DE5577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eastAsia="Times New Roman" w:cstheme="majorBidi"/>
          <w:b/>
          <w:bCs/>
          <w:sz w:val="24"/>
          <w:szCs w:val="24"/>
          <w:lang w:val="fr-CA" w:eastAsia="fr-CA"/>
        </w:rPr>
      </w:pPr>
      <w:r w:rsidRPr="00DE5577">
        <w:rPr>
          <w:rFonts w:eastAsia="Times New Roman" w:cstheme="majorBidi"/>
          <w:b/>
          <w:bCs/>
          <w:sz w:val="24"/>
          <w:szCs w:val="24"/>
          <w:lang w:val="fr-CA" w:eastAsia="fr-CA"/>
        </w:rPr>
        <w:t>Le Président de la Commission des Marchés d’investissements de la SNDE</w:t>
      </w:r>
    </w:p>
    <w:p w:rsidR="009600C4" w:rsidRPr="00D02030" w:rsidRDefault="009600C4" w:rsidP="00960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</w:pPr>
    </w:p>
    <w:p w:rsidR="009600C4" w:rsidRPr="00494644" w:rsidRDefault="00FC739C" w:rsidP="001F2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  <w:t>MOHAMED LEMINE BENIA</w:t>
      </w:r>
    </w:p>
    <w:sectPr w:rsidR="009600C4" w:rsidRPr="00494644" w:rsidSect="00EA2C1E">
      <w:footerReference w:type="even" r:id="rId8"/>
      <w:pgSz w:w="11906" w:h="16838" w:code="9"/>
      <w:pgMar w:top="1418" w:right="746" w:bottom="1418" w:left="120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B1" w:rsidRDefault="00C737B1" w:rsidP="00CD1E2A">
      <w:pPr>
        <w:spacing w:after="0" w:line="240" w:lineRule="auto"/>
      </w:pPr>
      <w:r>
        <w:separator/>
      </w:r>
    </w:p>
  </w:endnote>
  <w:endnote w:type="continuationSeparator" w:id="0">
    <w:p w:rsidR="00C737B1" w:rsidRDefault="00C737B1" w:rsidP="00C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4F" w:rsidRDefault="00E1343B" w:rsidP="00AB74AC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 w:rsidR="009600C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00C4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32594F" w:rsidRDefault="00C737B1" w:rsidP="00535E0D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B1" w:rsidRDefault="00C737B1" w:rsidP="00CD1E2A">
      <w:pPr>
        <w:spacing w:after="0" w:line="240" w:lineRule="auto"/>
      </w:pPr>
      <w:r>
        <w:separator/>
      </w:r>
    </w:p>
  </w:footnote>
  <w:footnote w:type="continuationSeparator" w:id="0">
    <w:p w:rsidR="00C737B1" w:rsidRDefault="00C737B1" w:rsidP="00CD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0C4"/>
    <w:rsid w:val="00034AAE"/>
    <w:rsid w:val="001F2969"/>
    <w:rsid w:val="00214468"/>
    <w:rsid w:val="002E040B"/>
    <w:rsid w:val="003012E7"/>
    <w:rsid w:val="003E56C4"/>
    <w:rsid w:val="0046334A"/>
    <w:rsid w:val="00480D5B"/>
    <w:rsid w:val="00494644"/>
    <w:rsid w:val="004A5764"/>
    <w:rsid w:val="005006EF"/>
    <w:rsid w:val="005333AE"/>
    <w:rsid w:val="00572CBD"/>
    <w:rsid w:val="007E0A36"/>
    <w:rsid w:val="009600C4"/>
    <w:rsid w:val="00B165C2"/>
    <w:rsid w:val="00B422ED"/>
    <w:rsid w:val="00B4263B"/>
    <w:rsid w:val="00BE777A"/>
    <w:rsid w:val="00C3277E"/>
    <w:rsid w:val="00C725E7"/>
    <w:rsid w:val="00C737B1"/>
    <w:rsid w:val="00CD1E2A"/>
    <w:rsid w:val="00CE7C7C"/>
    <w:rsid w:val="00D01AF2"/>
    <w:rsid w:val="00D02030"/>
    <w:rsid w:val="00DA7CD1"/>
    <w:rsid w:val="00DB48A7"/>
    <w:rsid w:val="00DE2F8A"/>
    <w:rsid w:val="00DE5577"/>
    <w:rsid w:val="00DF0A6F"/>
    <w:rsid w:val="00E11EB0"/>
    <w:rsid w:val="00E1343B"/>
    <w:rsid w:val="00E229AC"/>
    <w:rsid w:val="00EB1382"/>
    <w:rsid w:val="00F84AB8"/>
    <w:rsid w:val="00F900FA"/>
    <w:rsid w:val="00FA140B"/>
    <w:rsid w:val="00FC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0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9600C4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Numrodepage">
    <w:name w:val="page number"/>
    <w:uiPriority w:val="99"/>
    <w:rsid w:val="009600C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0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1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468"/>
  </w:style>
  <w:style w:type="table" w:styleId="Grilledutableau">
    <w:name w:val="Table Grid"/>
    <w:basedOn w:val="TableauNormal"/>
    <w:uiPriority w:val="59"/>
    <w:rsid w:val="00DE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0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9600C4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Numrodepage">
    <w:name w:val="page number"/>
    <w:uiPriority w:val="99"/>
    <w:rsid w:val="009600C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Mounja Ould</dc:creator>
  <cp:lastModifiedBy>MOHAMMAD</cp:lastModifiedBy>
  <cp:revision>2</cp:revision>
  <cp:lastPrinted>2020-05-29T09:59:00Z</cp:lastPrinted>
  <dcterms:created xsi:type="dcterms:W3CDTF">2020-05-29T14:27:00Z</dcterms:created>
  <dcterms:modified xsi:type="dcterms:W3CDTF">2020-05-29T14:27:00Z</dcterms:modified>
</cp:coreProperties>
</file>